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4D1F4" w14:textId="77777777" w:rsidR="001B7B82" w:rsidRDefault="001B7B82" w:rsidP="001B7B82">
      <w:pPr>
        <w:pStyle w:val="Normale1"/>
        <w:jc w:val="right"/>
        <w:rPr>
          <w:color w:val="FF0000"/>
        </w:rPr>
      </w:pPr>
      <w:r>
        <w:rPr>
          <w:color w:val="FF0000"/>
        </w:rPr>
        <w:t>Al Dirigente Scolastico</w:t>
      </w:r>
    </w:p>
    <w:p w14:paraId="40ED8447" w14:textId="77777777" w:rsidR="001B7B82" w:rsidRDefault="001B7B82" w:rsidP="001B7B82">
      <w:pPr>
        <w:pStyle w:val="Normale1"/>
        <w:jc w:val="right"/>
        <w:rPr>
          <w:color w:val="FF0000"/>
        </w:rPr>
      </w:pPr>
      <w:r>
        <w:rPr>
          <w:color w:val="FF0000"/>
        </w:rPr>
        <w:t>S E D E</w:t>
      </w:r>
    </w:p>
    <w:p w14:paraId="72F88110" w14:textId="77777777" w:rsidR="001B7B82" w:rsidRDefault="001B7B82" w:rsidP="001B7B82">
      <w:pPr>
        <w:pStyle w:val="Normale1"/>
        <w:jc w:val="right"/>
        <w:rPr>
          <w:color w:val="FF0000"/>
        </w:rPr>
      </w:pPr>
    </w:p>
    <w:p w14:paraId="427C4AE2" w14:textId="77777777" w:rsidR="001B7B82" w:rsidRDefault="001B7B82" w:rsidP="006A5ABC">
      <w:pPr>
        <w:pStyle w:val="Normale1"/>
        <w:rPr>
          <w:color w:val="FF0000"/>
        </w:rPr>
      </w:pPr>
    </w:p>
    <w:p w14:paraId="3551948C" w14:textId="77777777" w:rsidR="001B7B82" w:rsidRDefault="001B7B82" w:rsidP="006A5ABC">
      <w:pPr>
        <w:pStyle w:val="Normale1"/>
      </w:pPr>
    </w:p>
    <w:p w14:paraId="15BC8D89" w14:textId="77777777" w:rsidR="00DA6631" w:rsidRPr="006A5ABC" w:rsidRDefault="00DA6631" w:rsidP="006A5ABC">
      <w:pPr>
        <w:pStyle w:val="Normale1"/>
      </w:pPr>
      <w:r w:rsidRPr="006A5ABC">
        <w:t>letter</w:t>
      </w:r>
      <w:r w:rsidR="006A5ABC" w:rsidRPr="006A5ABC">
        <w:t>a</w:t>
      </w:r>
      <w:r w:rsidRPr="006A5ABC">
        <w:t xml:space="preserve"> racc. </w:t>
      </w:r>
      <w:proofErr w:type="spellStart"/>
      <w:r w:rsidRPr="006A5ABC">
        <w:t>a.r.</w:t>
      </w:r>
      <w:proofErr w:type="spellEnd"/>
      <w:r w:rsidR="00192AFB" w:rsidRPr="006A5ABC">
        <w:t>/</w:t>
      </w:r>
      <w:proofErr w:type="spellStart"/>
      <w:r w:rsidR="00192AFB" w:rsidRPr="006A5ABC">
        <w:t>pec</w:t>
      </w:r>
      <w:proofErr w:type="spellEnd"/>
      <w:r w:rsidR="00192AFB" w:rsidRPr="006A5ABC">
        <w:t>/protocollo a mani</w:t>
      </w:r>
    </w:p>
    <w:p w14:paraId="7D8E8FF7" w14:textId="77777777" w:rsidR="006A5ABC" w:rsidRPr="006A5ABC" w:rsidRDefault="006A5ABC" w:rsidP="006A5ABC">
      <w:pPr>
        <w:pStyle w:val="Normale1"/>
      </w:pPr>
    </w:p>
    <w:p w14:paraId="6135F6B5" w14:textId="77777777" w:rsidR="00192AFB" w:rsidRPr="006A5ABC" w:rsidRDefault="00192AFB" w:rsidP="006A5ABC">
      <w:pPr>
        <w:pStyle w:val="Normale1"/>
      </w:pPr>
    </w:p>
    <w:p w14:paraId="6E4660E2" w14:textId="77777777" w:rsidR="006A5ABC" w:rsidRPr="006A5ABC" w:rsidRDefault="006A5ABC" w:rsidP="006A5ABC">
      <w:pPr>
        <w:pStyle w:val="Normale1"/>
      </w:pPr>
    </w:p>
    <w:p w14:paraId="1CFFA3DB" w14:textId="77777777" w:rsidR="00B341C3" w:rsidRPr="006A5ABC" w:rsidRDefault="00B341C3" w:rsidP="006A5ABC">
      <w:pPr>
        <w:pStyle w:val="Normale1"/>
      </w:pPr>
    </w:p>
    <w:p w14:paraId="163DD5D0" w14:textId="77777777" w:rsidR="00593E39" w:rsidRPr="006A5ABC" w:rsidRDefault="00AE259D" w:rsidP="006A5ABC">
      <w:pPr>
        <w:pStyle w:val="Normale1"/>
      </w:pPr>
      <w:r>
        <w:t>Oggetto: a</w:t>
      </w:r>
      <w:r w:rsidR="00593E39" w:rsidRPr="006A5ABC">
        <w:t xml:space="preserve">tto di </w:t>
      </w:r>
      <w:r w:rsidR="00192AFB" w:rsidRPr="006A5ABC">
        <w:t>diffida</w:t>
      </w:r>
      <w:r>
        <w:t xml:space="preserve"> “fruizione ferie”</w:t>
      </w:r>
      <w:r w:rsidR="00593E39" w:rsidRPr="006A5ABC">
        <w:t>.</w:t>
      </w:r>
    </w:p>
    <w:p w14:paraId="5D404A74" w14:textId="77777777" w:rsidR="00A11B51" w:rsidRPr="006A5ABC" w:rsidRDefault="00A11B51" w:rsidP="006A5ABC">
      <w:pPr>
        <w:pStyle w:val="Normale1"/>
      </w:pPr>
    </w:p>
    <w:p w14:paraId="06751F55" w14:textId="77777777" w:rsidR="006A5ABC" w:rsidRPr="006A5ABC" w:rsidRDefault="006A5ABC" w:rsidP="006A5ABC">
      <w:pPr>
        <w:pStyle w:val="Normale1"/>
      </w:pPr>
    </w:p>
    <w:p w14:paraId="563FB587" w14:textId="77777777" w:rsidR="00593E39" w:rsidRPr="006A5ABC" w:rsidRDefault="00593E39" w:rsidP="006A5ABC">
      <w:pPr>
        <w:pStyle w:val="Normale1"/>
      </w:pPr>
    </w:p>
    <w:p w14:paraId="6523D7FA" w14:textId="77777777" w:rsidR="00593E39" w:rsidRPr="006A5ABC" w:rsidRDefault="007717D8" w:rsidP="006A5ABC">
      <w:pPr>
        <w:pStyle w:val="Normale1"/>
      </w:pPr>
      <w:r w:rsidRPr="006A5ABC">
        <w:t>Io</w:t>
      </w:r>
      <w:r w:rsidR="00593E39" w:rsidRPr="006A5ABC">
        <w:t xml:space="preserve"> sottoscritto …………</w:t>
      </w:r>
      <w:proofErr w:type="gramStart"/>
      <w:r w:rsidR="00593E39" w:rsidRPr="006A5ABC">
        <w:t>…….</w:t>
      </w:r>
      <w:proofErr w:type="gramEnd"/>
      <w:r w:rsidR="00593E39" w:rsidRPr="006A5ABC">
        <w:t xml:space="preserve">. …………………..  </w:t>
      </w:r>
      <w:r w:rsidR="001B7B82">
        <w:t>in servizio presso codesto/a scola/istituto</w:t>
      </w:r>
      <w:r w:rsidR="00593E39" w:rsidRPr="006A5ABC">
        <w:t xml:space="preserve"> </w:t>
      </w:r>
      <w:r w:rsidR="006A5ABC" w:rsidRPr="006A5ABC">
        <w:t>in qualità</w:t>
      </w:r>
      <w:r w:rsidR="001B7B82">
        <w:t xml:space="preserve"> di docente/ATA Profilo………………………</w:t>
      </w:r>
      <w:proofErr w:type="gramStart"/>
      <w:r w:rsidR="001B7B82">
        <w:t>…….</w:t>
      </w:r>
      <w:proofErr w:type="gramEnd"/>
      <w:r w:rsidR="001B7B82">
        <w:t>.</w:t>
      </w:r>
      <w:r w:rsidRPr="006A5ABC">
        <w:t xml:space="preserve">, </w:t>
      </w:r>
      <w:r w:rsidR="00192AFB" w:rsidRPr="006A5ABC">
        <w:t>assistito dall</w:t>
      </w:r>
      <w:r w:rsidR="006A5ABC" w:rsidRPr="006A5ABC">
        <w:t>’</w:t>
      </w:r>
      <w:r w:rsidR="00192AFB" w:rsidRPr="006A5ABC">
        <w:t xml:space="preserve">O.S. </w:t>
      </w:r>
      <w:proofErr w:type="spellStart"/>
      <w:r w:rsidR="00192AFB" w:rsidRPr="006A5ABC">
        <w:t>Snals-Confsal</w:t>
      </w:r>
      <w:proofErr w:type="spellEnd"/>
      <w:r w:rsidR="00192AFB" w:rsidRPr="006A5ABC">
        <w:t>, espongo quanto segue</w:t>
      </w:r>
      <w:r w:rsidR="00417BEC" w:rsidRPr="006A5ABC">
        <w:t>.</w:t>
      </w:r>
    </w:p>
    <w:p w14:paraId="2B218D27" w14:textId="77777777" w:rsidR="006A5ABC" w:rsidRPr="006A5ABC" w:rsidRDefault="006A5ABC" w:rsidP="006A5ABC">
      <w:pPr>
        <w:pStyle w:val="Normale1"/>
      </w:pPr>
    </w:p>
    <w:p w14:paraId="4130EA42" w14:textId="77777777" w:rsidR="00593E39" w:rsidRPr="006A5ABC" w:rsidRDefault="006A5ABC" w:rsidP="006A5ABC">
      <w:pPr>
        <w:pStyle w:val="Normale1"/>
      </w:pPr>
      <w:r w:rsidRPr="006A5ABC">
        <w:t>P</w:t>
      </w:r>
      <w:r w:rsidR="00192AFB" w:rsidRPr="006A5ABC">
        <w:t>remesso che:</w:t>
      </w:r>
    </w:p>
    <w:p w14:paraId="0C97BEB2" w14:textId="77777777" w:rsidR="007717D8" w:rsidRPr="006A5ABC" w:rsidRDefault="007717D8" w:rsidP="006A5ABC">
      <w:pPr>
        <w:pStyle w:val="Normale1"/>
      </w:pPr>
    </w:p>
    <w:p w14:paraId="347B688A" w14:textId="77777777" w:rsidR="006A5ABC" w:rsidRPr="006A5ABC" w:rsidRDefault="00972EC8" w:rsidP="00192AFB">
      <w:pPr>
        <w:pStyle w:val="Elencoacolori-Colore11"/>
        <w:numPr>
          <w:ilvl w:val="0"/>
          <w:numId w:val="6"/>
        </w:numPr>
        <w:ind w:left="0" w:firstLine="0"/>
        <w:jc w:val="both"/>
        <w:rPr>
          <w:sz w:val="22"/>
          <w:szCs w:val="22"/>
        </w:rPr>
      </w:pPr>
      <w:r>
        <w:rPr>
          <w:sz w:val="22"/>
          <w:szCs w:val="22"/>
        </w:rPr>
        <w:t>i</w:t>
      </w:r>
      <w:r w:rsidR="006A5ABC" w:rsidRPr="006A5ABC">
        <w:rPr>
          <w:sz w:val="22"/>
          <w:szCs w:val="22"/>
        </w:rPr>
        <w:t>n data …. ho presentato richiesta di ferie per il periodo dal</w:t>
      </w:r>
      <w:proofErr w:type="gramStart"/>
      <w:r w:rsidR="006A5ABC" w:rsidRPr="006A5ABC">
        <w:rPr>
          <w:sz w:val="22"/>
          <w:szCs w:val="22"/>
        </w:rPr>
        <w:t xml:space="preserve"> ….</w:t>
      </w:r>
      <w:proofErr w:type="gramEnd"/>
      <w:r w:rsidR="006A5ABC" w:rsidRPr="006A5ABC">
        <w:rPr>
          <w:sz w:val="22"/>
          <w:szCs w:val="22"/>
        </w:rPr>
        <w:t>. al</w:t>
      </w:r>
      <w:proofErr w:type="gramStart"/>
      <w:r w:rsidR="006A5ABC" w:rsidRPr="006A5ABC">
        <w:rPr>
          <w:sz w:val="22"/>
          <w:szCs w:val="22"/>
        </w:rPr>
        <w:t xml:space="preserve"> ….</w:t>
      </w:r>
      <w:proofErr w:type="gramEnd"/>
      <w:r w:rsidR="006A5ABC" w:rsidRPr="006A5ABC">
        <w:rPr>
          <w:sz w:val="22"/>
          <w:szCs w:val="22"/>
        </w:rPr>
        <w:t xml:space="preserve">; </w:t>
      </w:r>
    </w:p>
    <w:p w14:paraId="7D66409C" w14:textId="77777777" w:rsidR="00192AFB" w:rsidRPr="006A5ABC" w:rsidRDefault="00192AFB" w:rsidP="00192AFB">
      <w:pPr>
        <w:pStyle w:val="Elencoacolori-Colore11"/>
        <w:numPr>
          <w:ilvl w:val="0"/>
          <w:numId w:val="6"/>
        </w:numPr>
        <w:ind w:left="0" w:firstLine="0"/>
        <w:jc w:val="both"/>
        <w:rPr>
          <w:sz w:val="22"/>
          <w:szCs w:val="22"/>
        </w:rPr>
      </w:pPr>
      <w:r w:rsidRPr="006A5ABC">
        <w:rPr>
          <w:sz w:val="22"/>
          <w:szCs w:val="22"/>
        </w:rPr>
        <w:t>le ferie sono un diritto irrinunciabile garantito dal C.C.N.L. e dalla la Costituzione la quale stabilisce all</w:t>
      </w:r>
      <w:r w:rsidR="006A5ABC" w:rsidRPr="006A5ABC">
        <w:rPr>
          <w:sz w:val="22"/>
          <w:szCs w:val="22"/>
        </w:rPr>
        <w:t>’</w:t>
      </w:r>
      <w:r w:rsidRPr="006A5ABC">
        <w:rPr>
          <w:sz w:val="22"/>
          <w:szCs w:val="22"/>
        </w:rPr>
        <w:t>art. 36, che «</w:t>
      </w:r>
      <w:r w:rsidRPr="006A5ABC">
        <w:rPr>
          <w:i/>
          <w:sz w:val="22"/>
          <w:szCs w:val="22"/>
        </w:rPr>
        <w:t>il lavoratore ha diritto al riposo settimanale e a ferie annuali retribuite, e non può rinunziarvi</w:t>
      </w:r>
      <w:r w:rsidRPr="006A5ABC">
        <w:rPr>
          <w:sz w:val="22"/>
          <w:szCs w:val="22"/>
        </w:rPr>
        <w:t>», in quanto trattasi di un mezzo necessario per tutelare la sua salute ed integrità psicofisica, consentendogli di recuperare energie e attuare le sue esigenze relazionali, ricreative e familiari;</w:t>
      </w:r>
    </w:p>
    <w:p w14:paraId="56C98FA4" w14:textId="77777777" w:rsidR="00192AFB" w:rsidRPr="006A5ABC" w:rsidRDefault="00192AFB" w:rsidP="00192AFB">
      <w:pPr>
        <w:pStyle w:val="Elencoacolori-Colore11"/>
        <w:numPr>
          <w:ilvl w:val="0"/>
          <w:numId w:val="6"/>
        </w:numPr>
        <w:ind w:left="0" w:firstLine="0"/>
        <w:jc w:val="both"/>
        <w:rPr>
          <w:sz w:val="22"/>
          <w:szCs w:val="22"/>
        </w:rPr>
      </w:pPr>
      <w:r w:rsidRPr="006A5ABC">
        <w:rPr>
          <w:sz w:val="22"/>
          <w:szCs w:val="22"/>
        </w:rPr>
        <w:t>l</w:t>
      </w:r>
      <w:r w:rsidR="006A5ABC" w:rsidRPr="006A5ABC">
        <w:rPr>
          <w:sz w:val="22"/>
          <w:szCs w:val="22"/>
        </w:rPr>
        <w:t>’</w:t>
      </w:r>
      <w:r w:rsidRPr="006A5ABC">
        <w:rPr>
          <w:sz w:val="22"/>
          <w:szCs w:val="22"/>
        </w:rPr>
        <w:t>art. 13 comma 9 del C.C.N.L. stabilisce: «</w:t>
      </w:r>
      <w:r w:rsidRPr="006A5ABC">
        <w:rPr>
          <w:i/>
          <w:sz w:val="22"/>
          <w:szCs w:val="22"/>
        </w:rPr>
        <w:t>Le ferie devono essere fruite dal personale docente durante i periodi di sospensione delle attività didattiche; durante la rimanente parte dell</w:t>
      </w:r>
      <w:r w:rsidR="006A5ABC" w:rsidRPr="006A5ABC">
        <w:rPr>
          <w:i/>
          <w:sz w:val="22"/>
          <w:szCs w:val="22"/>
        </w:rPr>
        <w:t>’</w:t>
      </w:r>
      <w:r w:rsidRPr="006A5ABC">
        <w:rPr>
          <w:i/>
          <w:sz w:val="22"/>
          <w:szCs w:val="22"/>
        </w:rPr>
        <w:t>anno, la fruizione delle ferie è consentita al personale docente per un periodo non superiore a sei giornate lavorative. Per il personale docente la fruibilità dei predetti sei giorni è subordinata alla possibilità di sostituire il personale che se ne avvale con altro personale in servizio nella stessa sede e, comunque, alla condizione che non vengano a determinarsi oneri aggiuntivi anche per l</w:t>
      </w:r>
      <w:r w:rsidR="006A5ABC" w:rsidRPr="006A5ABC">
        <w:rPr>
          <w:i/>
          <w:sz w:val="22"/>
          <w:szCs w:val="22"/>
        </w:rPr>
        <w:t>’</w:t>
      </w:r>
      <w:r w:rsidRPr="006A5ABC">
        <w:rPr>
          <w:i/>
          <w:sz w:val="22"/>
          <w:szCs w:val="22"/>
        </w:rPr>
        <w:t>eventuale corresponsione di compensi per ore eccedenti, salvo quanto previsto dall</w:t>
      </w:r>
      <w:r w:rsidR="006A5ABC" w:rsidRPr="006A5ABC">
        <w:rPr>
          <w:i/>
          <w:sz w:val="22"/>
          <w:szCs w:val="22"/>
        </w:rPr>
        <w:t>’</w:t>
      </w:r>
      <w:r w:rsidRPr="006A5ABC">
        <w:rPr>
          <w:i/>
          <w:sz w:val="22"/>
          <w:szCs w:val="22"/>
        </w:rPr>
        <w:t>art. 15, comma 2</w:t>
      </w:r>
      <w:r w:rsidRPr="006A5ABC">
        <w:rPr>
          <w:sz w:val="22"/>
          <w:szCs w:val="22"/>
        </w:rPr>
        <w:t>»</w:t>
      </w:r>
      <w:r w:rsidR="00972EC8">
        <w:rPr>
          <w:sz w:val="22"/>
          <w:szCs w:val="22"/>
        </w:rPr>
        <w:t>,</w:t>
      </w:r>
      <w:r w:rsidRPr="006A5ABC">
        <w:rPr>
          <w:sz w:val="22"/>
          <w:szCs w:val="22"/>
        </w:rPr>
        <w:t xml:space="preserve"> mentre il comma 11 stabilisce che: «</w:t>
      </w:r>
      <w:r w:rsidRPr="006A5ABC">
        <w:rPr>
          <w:i/>
          <w:sz w:val="22"/>
          <w:szCs w:val="22"/>
        </w:rPr>
        <w:t>Compatibilmente con le esigenze di servizio, il personale A.T.A. può frazionare le ferie in più periodi. La fruizione delle ferie dovrà comunque essere effettuata nel rispetto dei turni prestabiliti, assicurando al dipendente il godimento di almeno 15 giorni lavorativi continuativi di riposo nel periodo 1 luglio-31 agosto</w:t>
      </w:r>
      <w:r w:rsidRPr="006A5ABC">
        <w:rPr>
          <w:sz w:val="22"/>
          <w:szCs w:val="22"/>
        </w:rPr>
        <w:t>»;</w:t>
      </w:r>
    </w:p>
    <w:p w14:paraId="0D9860DF" w14:textId="77777777" w:rsidR="006A5ABC" w:rsidRPr="006A5ABC" w:rsidRDefault="00192AFB" w:rsidP="006A5ABC">
      <w:pPr>
        <w:pStyle w:val="Elencoacolori-Colore11"/>
        <w:numPr>
          <w:ilvl w:val="0"/>
          <w:numId w:val="6"/>
        </w:numPr>
        <w:ind w:left="0" w:firstLine="0"/>
        <w:jc w:val="both"/>
        <w:rPr>
          <w:sz w:val="22"/>
          <w:szCs w:val="22"/>
        </w:rPr>
      </w:pPr>
      <w:r w:rsidRPr="006A5ABC">
        <w:rPr>
          <w:sz w:val="22"/>
          <w:szCs w:val="22"/>
        </w:rPr>
        <w:t xml:space="preserve">gli articoli sopra citati non hanno subito nessuna modifica/sospensione </w:t>
      </w:r>
      <w:r w:rsidR="00972EC8" w:rsidRPr="006A5ABC">
        <w:rPr>
          <w:sz w:val="22"/>
          <w:szCs w:val="22"/>
        </w:rPr>
        <w:t>neanche</w:t>
      </w:r>
      <w:r w:rsidRPr="006A5ABC">
        <w:rPr>
          <w:sz w:val="22"/>
          <w:szCs w:val="22"/>
        </w:rPr>
        <w:t xml:space="preserve"> </w:t>
      </w:r>
      <w:r w:rsidR="00972EC8">
        <w:rPr>
          <w:sz w:val="22"/>
          <w:szCs w:val="22"/>
        </w:rPr>
        <w:t>durante la</w:t>
      </w:r>
      <w:r w:rsidRPr="006A5ABC">
        <w:rPr>
          <w:sz w:val="22"/>
          <w:szCs w:val="22"/>
        </w:rPr>
        <w:t xml:space="preserve"> gestione dell</w:t>
      </w:r>
      <w:r w:rsidR="006A5ABC" w:rsidRPr="006A5ABC">
        <w:rPr>
          <w:sz w:val="22"/>
          <w:szCs w:val="22"/>
        </w:rPr>
        <w:t>’</w:t>
      </w:r>
      <w:r w:rsidRPr="006A5ABC">
        <w:rPr>
          <w:sz w:val="22"/>
          <w:szCs w:val="22"/>
        </w:rPr>
        <w:t>emergenza sanitaria c</w:t>
      </w:r>
      <w:r w:rsidR="006A5ABC" w:rsidRPr="006A5ABC">
        <w:rPr>
          <w:sz w:val="22"/>
          <w:szCs w:val="22"/>
        </w:rPr>
        <w:t>d. “Covid-19”</w:t>
      </w:r>
      <w:r w:rsidRPr="006A5ABC">
        <w:rPr>
          <w:sz w:val="22"/>
          <w:szCs w:val="22"/>
        </w:rPr>
        <w:t>;</w:t>
      </w:r>
    </w:p>
    <w:p w14:paraId="29C8F9C5" w14:textId="77777777" w:rsidR="00192AFB" w:rsidRPr="006A5ABC" w:rsidRDefault="006A5ABC" w:rsidP="006A5ABC">
      <w:pPr>
        <w:pStyle w:val="Elencoacolori-Colore11"/>
        <w:numPr>
          <w:ilvl w:val="0"/>
          <w:numId w:val="6"/>
        </w:numPr>
        <w:ind w:left="0" w:firstLine="0"/>
        <w:jc w:val="both"/>
        <w:rPr>
          <w:sz w:val="22"/>
          <w:szCs w:val="22"/>
        </w:rPr>
      </w:pPr>
      <w:r w:rsidRPr="006A5ABC">
        <w:rPr>
          <w:sz w:val="22"/>
          <w:szCs w:val="22"/>
        </w:rPr>
        <w:t>qualsiasi limitazione alla fruizione delle ferie nel periodo estivo è palesemente i</w:t>
      </w:r>
      <w:r w:rsidR="001B7B82">
        <w:rPr>
          <w:sz w:val="22"/>
          <w:szCs w:val="22"/>
        </w:rPr>
        <w:t>llegittima perché non prescritta</w:t>
      </w:r>
      <w:r w:rsidRPr="006A5ABC">
        <w:rPr>
          <w:sz w:val="22"/>
          <w:szCs w:val="22"/>
        </w:rPr>
        <w:t xml:space="preserve"> da alcuna norma</w:t>
      </w:r>
      <w:r w:rsidR="00192AFB" w:rsidRPr="006A5ABC">
        <w:rPr>
          <w:sz w:val="22"/>
          <w:szCs w:val="22"/>
        </w:rPr>
        <w:t>.</w:t>
      </w:r>
    </w:p>
    <w:p w14:paraId="1E22BB3B" w14:textId="77777777" w:rsidR="006A5ABC" w:rsidRPr="006A5ABC" w:rsidRDefault="006A5ABC" w:rsidP="006A5ABC">
      <w:pPr>
        <w:pStyle w:val="Elencoacolori-Colore11"/>
        <w:ind w:left="0"/>
        <w:jc w:val="both"/>
        <w:rPr>
          <w:sz w:val="22"/>
          <w:szCs w:val="22"/>
        </w:rPr>
      </w:pPr>
    </w:p>
    <w:p w14:paraId="357596E8" w14:textId="77777777" w:rsidR="006A5ABC" w:rsidRPr="006A5ABC" w:rsidRDefault="006A5ABC" w:rsidP="006A5ABC">
      <w:pPr>
        <w:pStyle w:val="Elencoacolori-Colore11"/>
        <w:ind w:left="0"/>
        <w:jc w:val="center"/>
        <w:rPr>
          <w:b/>
          <w:sz w:val="22"/>
          <w:szCs w:val="22"/>
        </w:rPr>
      </w:pPr>
      <w:r w:rsidRPr="006A5ABC">
        <w:rPr>
          <w:b/>
          <w:sz w:val="22"/>
          <w:szCs w:val="22"/>
        </w:rPr>
        <w:t>Tutto ciò premesso</w:t>
      </w:r>
    </w:p>
    <w:p w14:paraId="7B2B1F44" w14:textId="77777777" w:rsidR="006A5ABC" w:rsidRPr="006A5ABC" w:rsidRDefault="006A5ABC" w:rsidP="006A5ABC">
      <w:pPr>
        <w:pStyle w:val="Elencoacolori-Colore11"/>
        <w:ind w:left="0"/>
        <w:jc w:val="both"/>
        <w:rPr>
          <w:b/>
          <w:sz w:val="22"/>
          <w:szCs w:val="22"/>
        </w:rPr>
      </w:pPr>
    </w:p>
    <w:p w14:paraId="405B5D81" w14:textId="77777777" w:rsidR="00593E39" w:rsidRPr="006A5ABC" w:rsidRDefault="006A5ABC" w:rsidP="006A5ABC">
      <w:pPr>
        <w:pStyle w:val="Normale1"/>
      </w:pPr>
      <w:r w:rsidRPr="006A5ABC">
        <w:t>Considerando che la richiesta di ferie non può essere rifiutata se non a fronte di indifferibili esigenze di servizio c</w:t>
      </w:r>
      <w:r w:rsidR="001B7B82">
        <w:t xml:space="preserve">he vanno adeguatamente </w:t>
      </w:r>
      <w:proofErr w:type="gramStart"/>
      <w:r w:rsidR="001B7B82">
        <w:t xml:space="preserve">motivate, </w:t>
      </w:r>
      <w:r w:rsidRPr="006A5ABC">
        <w:rPr>
          <w:b/>
        </w:rPr>
        <w:t xml:space="preserve"> diffida</w:t>
      </w:r>
      <w:proofErr w:type="gramEnd"/>
      <w:r w:rsidRPr="006A5ABC">
        <w:t xml:space="preserve"> codesta Istituzione Scolastica, nella persona del D.S. </w:t>
      </w:r>
      <w:proofErr w:type="spellStart"/>
      <w:r w:rsidRPr="006A5ABC">
        <w:t>p.t.</w:t>
      </w:r>
      <w:proofErr w:type="spellEnd"/>
      <w:r w:rsidRPr="006A5ABC">
        <w:t xml:space="preserve">,  a porre in atto </w:t>
      </w:r>
      <w:r w:rsidR="001B23D1">
        <w:t>comportamenti</w:t>
      </w:r>
      <w:r w:rsidRPr="006A5ABC">
        <w:t xml:space="preserve"> contrati alle norm</w:t>
      </w:r>
      <w:r w:rsidR="00D37478">
        <w:t>e</w:t>
      </w:r>
      <w:r w:rsidRPr="006A5ABC">
        <w:t xml:space="preserve"> sopra elencate</w:t>
      </w:r>
      <w:r w:rsidR="00972EC8">
        <w:t xml:space="preserve"> e, quindi, </w:t>
      </w:r>
      <w:r w:rsidR="00972EC8" w:rsidRPr="00D37478">
        <w:rPr>
          <w:b/>
        </w:rPr>
        <w:t>ad autorizzare</w:t>
      </w:r>
      <w:r w:rsidR="00972EC8">
        <w:t xml:space="preserve"> la mia richiesta, con avvertimento che i</w:t>
      </w:r>
      <w:r w:rsidRPr="006A5ABC">
        <w:t xml:space="preserve">n assenza </w:t>
      </w:r>
      <w:r w:rsidR="001B23D1">
        <w:t xml:space="preserve">di riscontro </w:t>
      </w:r>
      <w:r w:rsidRPr="006A5ABC">
        <w:t xml:space="preserve">darò mandato alla mia O.S. per la tutela dei miei diritti. </w:t>
      </w:r>
    </w:p>
    <w:p w14:paraId="0C1EE3A0" w14:textId="77777777" w:rsidR="006A5ABC" w:rsidRPr="006A5ABC" w:rsidRDefault="006A5ABC" w:rsidP="006A5ABC">
      <w:pPr>
        <w:pStyle w:val="Normale1"/>
      </w:pPr>
    </w:p>
    <w:p w14:paraId="180F28B9" w14:textId="77777777" w:rsidR="006A5ABC" w:rsidRPr="006A5ABC" w:rsidRDefault="006A5ABC" w:rsidP="006A5ABC">
      <w:pPr>
        <w:pStyle w:val="Normale1"/>
      </w:pPr>
    </w:p>
    <w:p w14:paraId="189A1282" w14:textId="77777777" w:rsidR="00593E39" w:rsidRPr="006A5ABC" w:rsidRDefault="00B341C3" w:rsidP="006A5ABC">
      <w:pPr>
        <w:pStyle w:val="Normale1"/>
      </w:pPr>
      <w:r w:rsidRPr="006A5ABC">
        <w:t>Luogo</w:t>
      </w:r>
      <w:r w:rsidR="00593E39" w:rsidRPr="006A5ABC">
        <w:t xml:space="preserve"> e data</w:t>
      </w:r>
      <w:r w:rsidR="00593E39" w:rsidRPr="006A5ABC">
        <w:tab/>
      </w:r>
      <w:r w:rsidR="00593E39" w:rsidRPr="006A5ABC">
        <w:tab/>
      </w:r>
      <w:r w:rsidR="00593E39" w:rsidRPr="006A5ABC">
        <w:tab/>
      </w:r>
      <w:r w:rsidR="00593E39" w:rsidRPr="006A5ABC">
        <w:tab/>
      </w:r>
      <w:r w:rsidR="00593E39" w:rsidRPr="006A5ABC">
        <w:tab/>
      </w:r>
      <w:r w:rsidR="00593E39" w:rsidRPr="006A5ABC">
        <w:tab/>
      </w:r>
      <w:r w:rsidR="00593E39" w:rsidRPr="006A5ABC">
        <w:tab/>
      </w:r>
      <w:r w:rsidR="00593E39" w:rsidRPr="006A5ABC">
        <w:tab/>
        <w:t xml:space="preserve">    </w:t>
      </w:r>
      <w:r w:rsidR="006A5ABC">
        <w:t>Firma</w:t>
      </w:r>
    </w:p>
    <w:p w14:paraId="69C4BBC6" w14:textId="77777777" w:rsidR="00417BEC" w:rsidRPr="006A5ABC" w:rsidRDefault="00417BEC" w:rsidP="006A5ABC">
      <w:pPr>
        <w:pStyle w:val="Normale1"/>
      </w:pPr>
    </w:p>
    <w:p w14:paraId="3B647DC3" w14:textId="77777777" w:rsidR="00DA6631" w:rsidRPr="006A5ABC" w:rsidRDefault="00DA6631" w:rsidP="006A5ABC">
      <w:pPr>
        <w:pStyle w:val="Normale1"/>
      </w:pPr>
    </w:p>
    <w:p w14:paraId="19396BB9" w14:textId="77777777" w:rsidR="00DA6631" w:rsidRPr="006A5ABC" w:rsidRDefault="00DA6631" w:rsidP="006A5ABC">
      <w:pPr>
        <w:pStyle w:val="Normale1"/>
      </w:pPr>
    </w:p>
    <w:p w14:paraId="4AE64F6E" w14:textId="77777777" w:rsidR="00DA6631" w:rsidRPr="006A5ABC" w:rsidRDefault="00DA6631" w:rsidP="006A5ABC">
      <w:pPr>
        <w:pStyle w:val="Normale1"/>
      </w:pPr>
      <w:r w:rsidRPr="006A5ABC">
        <w:t>_</w:t>
      </w:r>
      <w:r w:rsidR="006A5ABC">
        <w:t>____</w:t>
      </w:r>
      <w:r w:rsidRPr="006A5ABC">
        <w:t>_______________</w:t>
      </w:r>
      <w:r w:rsidRPr="006A5ABC">
        <w:tab/>
      </w:r>
      <w:r w:rsidRPr="006A5ABC">
        <w:tab/>
      </w:r>
      <w:r w:rsidRPr="006A5ABC">
        <w:tab/>
      </w:r>
      <w:r w:rsidRPr="006A5ABC">
        <w:tab/>
      </w:r>
      <w:r w:rsidRPr="006A5ABC">
        <w:tab/>
      </w:r>
      <w:r w:rsidRPr="006A5ABC">
        <w:tab/>
        <w:t>_______________________________</w:t>
      </w:r>
    </w:p>
    <w:p w14:paraId="008203C9" w14:textId="77777777" w:rsidR="00417BEC" w:rsidRPr="006A5ABC" w:rsidRDefault="00417BEC" w:rsidP="006A5ABC">
      <w:pPr>
        <w:pStyle w:val="Normale1"/>
      </w:pPr>
    </w:p>
    <w:p w14:paraId="16D7DAD0" w14:textId="77777777" w:rsidR="00417BEC" w:rsidRPr="006A5ABC" w:rsidRDefault="00417BEC" w:rsidP="006A5ABC">
      <w:pPr>
        <w:pStyle w:val="Normale1"/>
      </w:pPr>
    </w:p>
    <w:sectPr w:rsidR="00417BEC" w:rsidRPr="006A5ABC" w:rsidSect="006A5ABC">
      <w:footerReference w:type="default" r:id="rId7"/>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C5A66" w14:textId="77777777" w:rsidR="00AD6E6D" w:rsidRDefault="00AD6E6D">
      <w:r>
        <w:separator/>
      </w:r>
    </w:p>
  </w:endnote>
  <w:endnote w:type="continuationSeparator" w:id="0">
    <w:p w14:paraId="61C4C476" w14:textId="77777777" w:rsidR="00AD6E6D" w:rsidRDefault="00AD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2F62" w14:textId="77777777" w:rsidR="00695ED8" w:rsidRDefault="00AD6E6D">
    <w:pPr>
      <w:pStyle w:val="Intestazioneepidipagina"/>
    </w:pPr>
    <w:r>
      <w:pict w14:anchorId="7746AF33">
        <v:rect id="_x0000_i1025" style="width:0;height:1.5pt"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B4C48" w14:textId="77777777" w:rsidR="00AD6E6D" w:rsidRDefault="00AD6E6D">
      <w:r>
        <w:separator/>
      </w:r>
    </w:p>
  </w:footnote>
  <w:footnote w:type="continuationSeparator" w:id="0">
    <w:p w14:paraId="035B4FC8" w14:textId="77777777" w:rsidR="00AD6E6D" w:rsidRDefault="00AD6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4EE873"/>
    <w:lvl w:ilvl="0" w:tplc="024441E2">
      <w:numFmt w:val="decimal"/>
      <w:lvlText w:val=""/>
      <w:lvlJc w:val="left"/>
    </w:lvl>
    <w:lvl w:ilvl="1" w:tplc="FC607FB2">
      <w:numFmt w:val="decimal"/>
      <w:lvlText w:val=""/>
      <w:lvlJc w:val="left"/>
    </w:lvl>
    <w:lvl w:ilvl="2" w:tplc="6C9064CC">
      <w:numFmt w:val="decimal"/>
      <w:lvlText w:val=""/>
      <w:lvlJc w:val="left"/>
    </w:lvl>
    <w:lvl w:ilvl="3" w:tplc="8342E47E">
      <w:numFmt w:val="decimal"/>
      <w:lvlText w:val=""/>
      <w:lvlJc w:val="left"/>
    </w:lvl>
    <w:lvl w:ilvl="4" w:tplc="781C2B14">
      <w:numFmt w:val="decimal"/>
      <w:lvlText w:val=""/>
      <w:lvlJc w:val="left"/>
    </w:lvl>
    <w:lvl w:ilvl="5" w:tplc="23B66138">
      <w:numFmt w:val="decimal"/>
      <w:lvlText w:val=""/>
      <w:lvlJc w:val="left"/>
    </w:lvl>
    <w:lvl w:ilvl="6" w:tplc="FD623630">
      <w:numFmt w:val="decimal"/>
      <w:lvlText w:val=""/>
      <w:lvlJc w:val="left"/>
    </w:lvl>
    <w:lvl w:ilvl="7" w:tplc="3D486890">
      <w:numFmt w:val="decimal"/>
      <w:lvlText w:val=""/>
      <w:lvlJc w:val="left"/>
    </w:lvl>
    <w:lvl w:ilvl="8" w:tplc="C90A4270">
      <w:numFmt w:val="decimal"/>
      <w:lvlText w:val=""/>
      <w:lvlJc w:val="left"/>
    </w:lvl>
  </w:abstractNum>
  <w:abstractNum w:abstractNumId="1" w15:restartNumberingAfterBreak="0">
    <w:nsid w:val="00000002"/>
    <w:multiLevelType w:val="hybridMultilevel"/>
    <w:tmpl w:val="894EE875"/>
    <w:lvl w:ilvl="0" w:tplc="301C2B68">
      <w:numFmt w:val="decimal"/>
      <w:lvlText w:val=""/>
      <w:lvlJc w:val="left"/>
    </w:lvl>
    <w:lvl w:ilvl="1" w:tplc="93EAE788">
      <w:numFmt w:val="decimal"/>
      <w:lvlText w:val=""/>
      <w:lvlJc w:val="left"/>
    </w:lvl>
    <w:lvl w:ilvl="2" w:tplc="13C834C6">
      <w:numFmt w:val="decimal"/>
      <w:lvlText w:val=""/>
      <w:lvlJc w:val="left"/>
    </w:lvl>
    <w:lvl w:ilvl="3" w:tplc="DBB2F22E">
      <w:numFmt w:val="decimal"/>
      <w:lvlText w:val=""/>
      <w:lvlJc w:val="left"/>
    </w:lvl>
    <w:lvl w:ilvl="4" w:tplc="97A6215A">
      <w:numFmt w:val="decimal"/>
      <w:lvlText w:val=""/>
      <w:lvlJc w:val="left"/>
    </w:lvl>
    <w:lvl w:ilvl="5" w:tplc="D2848CFC">
      <w:numFmt w:val="decimal"/>
      <w:lvlText w:val=""/>
      <w:lvlJc w:val="left"/>
    </w:lvl>
    <w:lvl w:ilvl="6" w:tplc="17EE81C4">
      <w:numFmt w:val="decimal"/>
      <w:lvlText w:val=""/>
      <w:lvlJc w:val="left"/>
    </w:lvl>
    <w:lvl w:ilvl="7" w:tplc="9D984726">
      <w:numFmt w:val="decimal"/>
      <w:lvlText w:val=""/>
      <w:lvlJc w:val="left"/>
    </w:lvl>
    <w:lvl w:ilvl="8" w:tplc="02A6E456">
      <w:numFmt w:val="decimal"/>
      <w:lvlText w:val=""/>
      <w:lvlJc w:val="left"/>
    </w:lvl>
  </w:abstractNum>
  <w:abstractNum w:abstractNumId="2" w15:restartNumberingAfterBreak="0">
    <w:nsid w:val="00000003"/>
    <w:multiLevelType w:val="hybridMultilevel"/>
    <w:tmpl w:val="894EE875"/>
    <w:lvl w:ilvl="0" w:tplc="74847C54">
      <w:numFmt w:val="decimal"/>
      <w:lvlText w:val=""/>
      <w:lvlJc w:val="left"/>
    </w:lvl>
    <w:lvl w:ilvl="1" w:tplc="2F786D98">
      <w:numFmt w:val="decimal"/>
      <w:lvlText w:val=""/>
      <w:lvlJc w:val="left"/>
    </w:lvl>
    <w:lvl w:ilvl="2" w:tplc="F0AC9F42">
      <w:numFmt w:val="decimal"/>
      <w:lvlText w:val=""/>
      <w:lvlJc w:val="left"/>
    </w:lvl>
    <w:lvl w:ilvl="3" w:tplc="2B829866">
      <w:numFmt w:val="decimal"/>
      <w:lvlText w:val=""/>
      <w:lvlJc w:val="left"/>
    </w:lvl>
    <w:lvl w:ilvl="4" w:tplc="284692B4">
      <w:numFmt w:val="decimal"/>
      <w:lvlText w:val=""/>
      <w:lvlJc w:val="left"/>
    </w:lvl>
    <w:lvl w:ilvl="5" w:tplc="A9EC6FF6">
      <w:numFmt w:val="decimal"/>
      <w:lvlText w:val=""/>
      <w:lvlJc w:val="left"/>
    </w:lvl>
    <w:lvl w:ilvl="6" w:tplc="D0ACE2AA">
      <w:numFmt w:val="decimal"/>
      <w:lvlText w:val=""/>
      <w:lvlJc w:val="left"/>
    </w:lvl>
    <w:lvl w:ilvl="7" w:tplc="3CA27A04">
      <w:numFmt w:val="decimal"/>
      <w:lvlText w:val=""/>
      <w:lvlJc w:val="left"/>
    </w:lvl>
    <w:lvl w:ilvl="8" w:tplc="545CA786">
      <w:numFmt w:val="decimal"/>
      <w:lvlText w:val=""/>
      <w:lvlJc w:val="left"/>
    </w:lvl>
  </w:abstractNum>
  <w:abstractNum w:abstractNumId="3" w15:restartNumberingAfterBreak="0">
    <w:nsid w:val="33CC601A"/>
    <w:multiLevelType w:val="hybridMultilevel"/>
    <w:tmpl w:val="EC725CF0"/>
    <w:lvl w:ilvl="0" w:tplc="79285624">
      <w:numFmt w:val="decimal"/>
      <w:lvlText w:val=""/>
      <w:lvlJc w:val="left"/>
    </w:lvl>
    <w:lvl w:ilvl="1" w:tplc="3CDACA16">
      <w:numFmt w:val="decimal"/>
      <w:lvlText w:val=""/>
      <w:lvlJc w:val="left"/>
    </w:lvl>
    <w:lvl w:ilvl="2" w:tplc="4B0A2E9A">
      <w:numFmt w:val="decimal"/>
      <w:lvlText w:val=""/>
      <w:lvlJc w:val="left"/>
    </w:lvl>
    <w:lvl w:ilvl="3" w:tplc="12E896E4">
      <w:numFmt w:val="decimal"/>
      <w:lvlText w:val=""/>
      <w:lvlJc w:val="left"/>
    </w:lvl>
    <w:lvl w:ilvl="4" w:tplc="19E8417E">
      <w:numFmt w:val="decimal"/>
      <w:lvlText w:val=""/>
      <w:lvlJc w:val="left"/>
    </w:lvl>
    <w:lvl w:ilvl="5" w:tplc="F3EC5A3A">
      <w:numFmt w:val="decimal"/>
      <w:lvlText w:val=""/>
      <w:lvlJc w:val="left"/>
    </w:lvl>
    <w:lvl w:ilvl="6" w:tplc="C66CB46C">
      <w:numFmt w:val="decimal"/>
      <w:lvlText w:val=""/>
      <w:lvlJc w:val="left"/>
    </w:lvl>
    <w:lvl w:ilvl="7" w:tplc="001C8032">
      <w:numFmt w:val="decimal"/>
      <w:lvlText w:val=""/>
      <w:lvlJc w:val="left"/>
    </w:lvl>
    <w:lvl w:ilvl="8" w:tplc="8A4C1FD0">
      <w:numFmt w:val="decimal"/>
      <w:lvlText w:val=""/>
      <w:lvlJc w:val="left"/>
    </w:lvl>
  </w:abstractNum>
  <w:abstractNum w:abstractNumId="4" w15:restartNumberingAfterBreak="0">
    <w:nsid w:val="5F116708"/>
    <w:multiLevelType w:val="hybridMultilevel"/>
    <w:tmpl w:val="E7D2E5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7486149"/>
    <w:multiLevelType w:val="hybridMultilevel"/>
    <w:tmpl w:val="A60ED6EE"/>
    <w:lvl w:ilvl="0" w:tplc="1B2482A4">
      <w:start w:val="1"/>
      <w:numFmt w:val="decimal"/>
      <w:lvlText w:val="%1."/>
      <w:lvlJc w:val="left"/>
      <w:pPr>
        <w:ind w:left="4533"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6C"/>
    <w:rsid w:val="000259C0"/>
    <w:rsid w:val="001277D5"/>
    <w:rsid w:val="00192AFB"/>
    <w:rsid w:val="001B23D1"/>
    <w:rsid w:val="001B7B82"/>
    <w:rsid w:val="00207B0B"/>
    <w:rsid w:val="002653AB"/>
    <w:rsid w:val="002F0692"/>
    <w:rsid w:val="003F3F39"/>
    <w:rsid w:val="00417BEC"/>
    <w:rsid w:val="00593E39"/>
    <w:rsid w:val="006575FB"/>
    <w:rsid w:val="006678C3"/>
    <w:rsid w:val="00695ED8"/>
    <w:rsid w:val="006A5ABC"/>
    <w:rsid w:val="006F74DB"/>
    <w:rsid w:val="007211AA"/>
    <w:rsid w:val="007717D8"/>
    <w:rsid w:val="007C1B42"/>
    <w:rsid w:val="007C48FE"/>
    <w:rsid w:val="00881DA7"/>
    <w:rsid w:val="008B046C"/>
    <w:rsid w:val="008D0F77"/>
    <w:rsid w:val="00910AAC"/>
    <w:rsid w:val="00953564"/>
    <w:rsid w:val="00972EC8"/>
    <w:rsid w:val="009E1B22"/>
    <w:rsid w:val="00A11B51"/>
    <w:rsid w:val="00A33D5B"/>
    <w:rsid w:val="00AD6E6D"/>
    <w:rsid w:val="00AE259D"/>
    <w:rsid w:val="00B341C3"/>
    <w:rsid w:val="00B9413B"/>
    <w:rsid w:val="00BA02F5"/>
    <w:rsid w:val="00C431D7"/>
    <w:rsid w:val="00C46440"/>
    <w:rsid w:val="00D37478"/>
    <w:rsid w:val="00DA6631"/>
    <w:rsid w:val="00E1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742E33B"/>
  <w15:chartTrackingRefBased/>
  <w15:docId w15:val="{08662C80-C170-445E-93E1-5C7D901C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w:eastAsia="Arial Unicode MS" w:hAnsi="Helvetica" w:cs="Arial Unicode MS"/>
      <w:color w:val="000000"/>
      <w:sz w:val="24"/>
      <w:szCs w:val="24"/>
    </w:rPr>
  </w:style>
  <w:style w:type="paragraph" w:customStyle="1" w:styleId="Normale1">
    <w:name w:val="Normale1"/>
    <w:autoRedefine/>
    <w:rsid w:val="006A5ABC"/>
    <w:pPr>
      <w:jc w:val="both"/>
    </w:pPr>
    <w:rPr>
      <w:rFonts w:ascii="Cambria" w:eastAsia="Cambria" w:hAnsi="Cambria" w:cs="Cambria"/>
      <w:sz w:val="22"/>
      <w:szCs w:val="22"/>
      <w:u w:color="000000"/>
    </w:rPr>
  </w:style>
  <w:style w:type="paragraph" w:customStyle="1" w:styleId="Elencoacolori-Colore11">
    <w:name w:val="Elenco a colori - Colore 11"/>
    <w:qFormat/>
    <w:pPr>
      <w:ind w:left="720"/>
    </w:pPr>
    <w:rPr>
      <w:rFonts w:ascii="Cambria" w:eastAsia="Cambria" w:hAnsi="Cambria" w:cs="Cambria"/>
      <w:color w:val="000000"/>
      <w:sz w:val="24"/>
      <w:szCs w:val="24"/>
      <w:u w:color="000000"/>
    </w:rPr>
  </w:style>
  <w:style w:type="numbering" w:customStyle="1" w:styleId="Stileimportato1">
    <w:name w:val="Stile importato 1"/>
  </w:style>
  <w:style w:type="numbering" w:customStyle="1" w:styleId="Stileimportato2">
    <w:name w:val="Stile importato 2"/>
  </w:style>
  <w:style w:type="paragraph" w:styleId="Intestazione">
    <w:name w:val="header"/>
    <w:basedOn w:val="Normale"/>
    <w:link w:val="IntestazioneCarattere"/>
    <w:locked/>
    <w:rsid w:val="006A5ABC"/>
    <w:pPr>
      <w:tabs>
        <w:tab w:val="center" w:pos="4819"/>
        <w:tab w:val="right" w:pos="9638"/>
      </w:tabs>
    </w:pPr>
  </w:style>
  <w:style w:type="character" w:customStyle="1" w:styleId="IntestazioneCarattere">
    <w:name w:val="Intestazione Carattere"/>
    <w:link w:val="Intestazione"/>
    <w:rsid w:val="006A5ABC"/>
    <w:rPr>
      <w:sz w:val="24"/>
      <w:szCs w:val="24"/>
      <w:lang w:val="en-US" w:eastAsia="en-US"/>
    </w:rPr>
  </w:style>
  <w:style w:type="paragraph" w:styleId="Pidipagina">
    <w:name w:val="footer"/>
    <w:basedOn w:val="Normale"/>
    <w:link w:val="PidipaginaCarattere"/>
    <w:locked/>
    <w:rsid w:val="006A5ABC"/>
    <w:pPr>
      <w:tabs>
        <w:tab w:val="center" w:pos="4819"/>
        <w:tab w:val="right" w:pos="9638"/>
      </w:tabs>
    </w:pPr>
  </w:style>
  <w:style w:type="character" w:customStyle="1" w:styleId="PidipaginaCarattere">
    <w:name w:val="Piè di pagina Carattere"/>
    <w:link w:val="Pidipagina"/>
    <w:rsid w:val="006A5AB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Alessandro</cp:lastModifiedBy>
  <cp:revision>2</cp:revision>
  <cp:lastPrinted>2018-04-04T10:23:00Z</cp:lastPrinted>
  <dcterms:created xsi:type="dcterms:W3CDTF">2020-06-17T05:45:00Z</dcterms:created>
  <dcterms:modified xsi:type="dcterms:W3CDTF">2020-06-17T05:45:00Z</dcterms:modified>
</cp:coreProperties>
</file>